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  <w:t xml:space="preserve">Verizon готовится управлять цифровыми правами через блокчейн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Нью-джерсийская Verizon представляет собой прибыльную телекоммуникационную фирму. В последнее время она решила заняться вплотную изучением блокчейна, предложив использовать его как веб-площадку для управления доступом к неизменяемой информации.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Одни из ведущих медиа, как Reuters и Business Insider, сообщают, что Verizon создали большое количество разноплановых патентов на продукцию блокчейна за период 2013-2016 гг. Они специализируются на усовершенствовании кода доступа через блокчейн-площадки, которые, в свою очередь, нужны для поддержки серии комбинаций для связи. Она так же тождественна конкретной части дигитальной информации.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Регистрация на блокчейне является децентрализированной площадкой, которую создали для работающих с засекреченными личными данными и ссудами компаний. Специальный ключ нужен как для перемещения данных в Р2Р сети, так и для пользователей.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Если им понадобится обратиться к Verizon за определенным видом услуг, то им следует предоставить для создания личного профиля информацию. Как только компания ее получает, тогда и появляется новый аккаунт. Только после всех формальностей зарегистрированный участник получает полный доступ к операциям.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На самом деле только один код доступа рассчитан на каждого пользователя. То есть в таком случае для одного его счета может быть выделена одна уникальная комбинация. Другая может представлять собой его адрес и так далее. В случае, если какая-то часть информации из данных изменилась, то генерируется новый код, а старый будет уничтожен.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“К тому же, ключ действителен и для других пользователей. То есть доступ к определенному цифровому продукту не ограничен во времени, что очень удобно для пользователей, поскольку они без особых усилий могут передавать права на него”, - так рассказывает компания о заявке на патент, поданную в мае.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Verizon использует тот же код для переноса данных от одного пользователя к другому. Правда, для этого первому владельцу аккаунта нужно через эту же особую комбинацию передать права второму. Последующий хозяин профиля в такому случае получает новый код доступа, который нужен для лучшей защиты данных.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Когда введут управление цифровыми правами через блокчейн и его добавят к ядру IT-систем компании, Verizon сможет сократить расходную часть бюджета, главная задача которого - обеспечение централизованных баз данных и серверов. Они необходимо, по большему счету, для поддержки полученной информации.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Поскольку Verizon всё-таки телекоммуникационная компания, она должна считаться с международным законодательством. Это обязывает их сохранять все данные пользователей для правоохранительных органов. И в случае, если какая-то часть информации будет необходима, компания, независимо от своей этики и политики, должна будет предоставить данные.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Для управления огромной базой данных Verizon должна будет вложить большие деньги в размере не одного миллиона долларов. Это обеспечит надежную работу системы и  защитит ее серверы. Также для проверки подлинности информации наймут работников, которые будут делать это вручную. Хотя это и может быть накладно, поскольку включает в себя любые мелочи, как э-мейл или перевод базы адресов с одного счета на другой.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 примеру, клиент компании Боб перебрался туда, где когда-то жила Алиса. Ее же нынешнее местоположение - бывший дом Боба. В таком случае они оба должны обратиться к Verizon, чтобы внести поправки. Тогда </w:t>
      </w:r>
      <w:r w:rsidDel="00000000" w:rsidR="00000000" w:rsidRPr="00000000">
        <w:rPr>
          <w:rtl w:val="0"/>
        </w:rPr>
        <w:t xml:space="preserve">Verizon дает доступ к центральным серверам своим сотрудникам и дает поручение связаться им с клиентами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для успешного проведения операции.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Казалось бы такая мелочь, но и она дорого обходится компании - миллионы долларов, что, по сути, нелогично и неэффективно.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Но всё же с помощью блокчейн-площадки Алиса и Боб могут спокойно изменить информацию через свои коды доступа. После внесения каких-либо поправок в команду компании приходит оповещение, доступное для всей системы.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Хотя вместо того, чтобы проверять все вручную, компания могла бы отслеживать и держать под контролем подозрительные поправки и транзакции, что могло бы существенно снизить расходную часть.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spacing w:line="360" w:lineRule="auto"/>
      <w:contextualSpacing w:val="1"/>
      <w:jc w:val="right"/>
    </w:pPr>
    <w:rPr>
      <w:rFonts w:ascii="Times New Roman" w:cs="Times New Roman" w:eastAsia="Times New Roman" w:hAnsi="Times New Roman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